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64" w:rsidRPr="009D550C" w:rsidRDefault="007B1064" w:rsidP="007B1064">
      <w:pPr>
        <w:ind w:firstLine="0"/>
        <w:rPr>
          <w:sz w:val="24"/>
          <w:szCs w:val="24"/>
        </w:rPr>
      </w:pP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>Приложение №</w:t>
      </w:r>
      <w:r w:rsidR="00733374">
        <w:rPr>
          <w:sz w:val="24"/>
          <w:szCs w:val="24"/>
        </w:rPr>
        <w:t>18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 xml:space="preserve">к решению Совета 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>Тунгокоченского муниципального округа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 xml:space="preserve"> «Об утверждении бюджета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 xml:space="preserve">Тунгокоченского муниципального округа </w:t>
      </w:r>
    </w:p>
    <w:p w:rsidR="009531E8" w:rsidRPr="009D550C" w:rsidRDefault="009531E8" w:rsidP="009531E8">
      <w:pPr>
        <w:spacing w:line="240" w:lineRule="auto"/>
        <w:ind w:firstLine="708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>на 202</w:t>
      </w:r>
      <w:r w:rsidR="00C46FA2">
        <w:rPr>
          <w:sz w:val="24"/>
          <w:szCs w:val="24"/>
        </w:rPr>
        <w:t>6</w:t>
      </w:r>
      <w:r w:rsidRPr="009D550C">
        <w:rPr>
          <w:sz w:val="24"/>
          <w:szCs w:val="24"/>
        </w:rPr>
        <w:t xml:space="preserve"> год и плановый период 202</w:t>
      </w:r>
      <w:r w:rsidR="00C46FA2">
        <w:rPr>
          <w:sz w:val="24"/>
          <w:szCs w:val="24"/>
        </w:rPr>
        <w:t>7</w:t>
      </w:r>
      <w:r w:rsidRPr="009D550C">
        <w:rPr>
          <w:sz w:val="24"/>
          <w:szCs w:val="24"/>
        </w:rPr>
        <w:t>-202</w:t>
      </w:r>
      <w:r w:rsidR="00C46FA2">
        <w:rPr>
          <w:sz w:val="24"/>
          <w:szCs w:val="24"/>
        </w:rPr>
        <w:t>8</w:t>
      </w:r>
      <w:r w:rsidRPr="009D550C">
        <w:rPr>
          <w:sz w:val="24"/>
          <w:szCs w:val="24"/>
        </w:rPr>
        <w:t xml:space="preserve"> годов»</w:t>
      </w:r>
    </w:p>
    <w:p w:rsidR="007B1064" w:rsidRPr="009D550C" w:rsidRDefault="009531E8" w:rsidP="009531E8">
      <w:pPr>
        <w:spacing w:line="240" w:lineRule="auto"/>
        <w:jc w:val="right"/>
        <w:rPr>
          <w:sz w:val="24"/>
          <w:szCs w:val="24"/>
        </w:rPr>
      </w:pPr>
      <w:r w:rsidRPr="009D550C">
        <w:rPr>
          <w:sz w:val="24"/>
          <w:szCs w:val="24"/>
        </w:rPr>
        <w:t>от           №</w:t>
      </w:r>
    </w:p>
    <w:p w:rsidR="007B1064" w:rsidRPr="009D550C" w:rsidRDefault="007B1064" w:rsidP="007B1064">
      <w:pPr>
        <w:spacing w:line="240" w:lineRule="auto"/>
        <w:jc w:val="right"/>
        <w:rPr>
          <w:sz w:val="24"/>
          <w:szCs w:val="24"/>
        </w:rPr>
      </w:pPr>
    </w:p>
    <w:p w:rsidR="007B1064" w:rsidRPr="009D550C" w:rsidRDefault="007B1064" w:rsidP="007B1064">
      <w:pPr>
        <w:spacing w:line="240" w:lineRule="auto"/>
        <w:jc w:val="right"/>
        <w:rPr>
          <w:sz w:val="24"/>
          <w:szCs w:val="24"/>
        </w:rPr>
      </w:pPr>
    </w:p>
    <w:p w:rsidR="007B1064" w:rsidRPr="00733374" w:rsidRDefault="007B1064" w:rsidP="007B1064">
      <w:pPr>
        <w:ind w:firstLine="0"/>
        <w:jc w:val="center"/>
        <w:rPr>
          <w:b/>
          <w:sz w:val="24"/>
          <w:szCs w:val="24"/>
        </w:rPr>
      </w:pPr>
      <w:r w:rsidRPr="00733374">
        <w:rPr>
          <w:b/>
          <w:sz w:val="24"/>
          <w:szCs w:val="24"/>
        </w:rPr>
        <w:t>Программа муниципальных внутренних заимствований Тунгокоченского муниципального округа</w:t>
      </w:r>
      <w:r w:rsidRPr="00733374">
        <w:rPr>
          <w:rFonts w:cs="Arial"/>
          <w:b/>
          <w:sz w:val="24"/>
          <w:szCs w:val="24"/>
        </w:rPr>
        <w:t xml:space="preserve"> </w:t>
      </w:r>
      <w:r w:rsidRPr="00733374">
        <w:rPr>
          <w:b/>
          <w:sz w:val="24"/>
          <w:szCs w:val="24"/>
        </w:rPr>
        <w:t xml:space="preserve">на плановый период </w:t>
      </w:r>
    </w:p>
    <w:p w:rsidR="007B1064" w:rsidRPr="00733374" w:rsidRDefault="007B1064" w:rsidP="007B1064">
      <w:pPr>
        <w:ind w:firstLine="0"/>
        <w:jc w:val="center"/>
        <w:rPr>
          <w:b/>
          <w:sz w:val="24"/>
          <w:szCs w:val="24"/>
        </w:rPr>
      </w:pPr>
      <w:r w:rsidRPr="00733374">
        <w:rPr>
          <w:b/>
          <w:sz w:val="24"/>
          <w:szCs w:val="24"/>
        </w:rPr>
        <w:t xml:space="preserve"> 202</w:t>
      </w:r>
      <w:r w:rsidR="00C46FA2" w:rsidRPr="00733374">
        <w:rPr>
          <w:b/>
          <w:sz w:val="24"/>
          <w:szCs w:val="24"/>
        </w:rPr>
        <w:t>7</w:t>
      </w:r>
      <w:r w:rsidRPr="00733374">
        <w:rPr>
          <w:b/>
          <w:sz w:val="24"/>
          <w:szCs w:val="24"/>
        </w:rPr>
        <w:t xml:space="preserve"> и 202</w:t>
      </w:r>
      <w:r w:rsidR="00C46FA2" w:rsidRPr="00733374">
        <w:rPr>
          <w:b/>
          <w:sz w:val="24"/>
          <w:szCs w:val="24"/>
        </w:rPr>
        <w:t>8</w:t>
      </w:r>
      <w:r w:rsidRPr="00733374">
        <w:rPr>
          <w:b/>
          <w:sz w:val="24"/>
          <w:szCs w:val="24"/>
        </w:rPr>
        <w:t xml:space="preserve"> годов</w:t>
      </w:r>
    </w:p>
    <w:p w:rsidR="007B1064" w:rsidRPr="009D550C" w:rsidRDefault="007B1064" w:rsidP="007B1064">
      <w:pPr>
        <w:rPr>
          <w:sz w:val="24"/>
          <w:szCs w:val="24"/>
        </w:rPr>
      </w:pPr>
    </w:p>
    <w:p w:rsidR="007B1064" w:rsidRPr="009D550C" w:rsidRDefault="007B1064" w:rsidP="007B1064">
      <w:pPr>
        <w:keepNext/>
        <w:jc w:val="right"/>
        <w:rPr>
          <w:sz w:val="24"/>
          <w:szCs w:val="24"/>
        </w:rPr>
      </w:pPr>
      <w:r w:rsidRPr="009D550C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780"/>
        <w:gridCol w:w="1273"/>
        <w:gridCol w:w="1397"/>
        <w:gridCol w:w="1145"/>
        <w:gridCol w:w="1397"/>
        <w:gridCol w:w="2039"/>
      </w:tblGrid>
      <w:tr w:rsidR="007B1064" w:rsidRPr="009D550C" w:rsidTr="00BB4DBB">
        <w:trPr>
          <w:trHeight w:val="70"/>
          <w:tblHeader/>
        </w:trPr>
        <w:tc>
          <w:tcPr>
            <w:tcW w:w="282" w:type="pct"/>
            <w:vMerge w:val="restart"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№ п/п</w:t>
            </w:r>
          </w:p>
        </w:tc>
        <w:tc>
          <w:tcPr>
            <w:tcW w:w="930" w:type="pct"/>
            <w:vMerge w:val="restart"/>
            <w:vAlign w:val="center"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Виды долговых обязательств</w:t>
            </w:r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Объем привлечения средств в бюджет</w:t>
            </w:r>
          </w:p>
        </w:tc>
        <w:tc>
          <w:tcPr>
            <w:tcW w:w="1328" w:type="pct"/>
            <w:gridSpan w:val="2"/>
            <w:tcBorders>
              <w:bottom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065" w:type="pct"/>
            <w:vMerge w:val="restart"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Предельные сроки погашения долговых обязательств</w:t>
            </w:r>
          </w:p>
        </w:tc>
      </w:tr>
      <w:tr w:rsidR="007B1064" w:rsidRPr="009D550C" w:rsidTr="00BB4DBB">
        <w:trPr>
          <w:trHeight w:val="369"/>
          <w:tblHeader/>
        </w:trPr>
        <w:tc>
          <w:tcPr>
            <w:tcW w:w="282" w:type="pct"/>
            <w:vMerge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vMerge/>
            <w:vAlign w:val="center"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5" w:type="pct"/>
          </w:tcPr>
          <w:p w:rsidR="007B1064" w:rsidRPr="009D550C" w:rsidRDefault="00816471" w:rsidP="00C46F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н</w:t>
            </w:r>
            <w:r w:rsidR="007B1064" w:rsidRPr="009D550C">
              <w:rPr>
                <w:sz w:val="24"/>
                <w:szCs w:val="24"/>
              </w:rPr>
              <w:t>а</w:t>
            </w:r>
            <w:r w:rsidRPr="009D550C">
              <w:rPr>
                <w:sz w:val="24"/>
                <w:szCs w:val="24"/>
              </w:rPr>
              <w:t xml:space="preserve"> </w:t>
            </w:r>
            <w:r w:rsidR="007B1064" w:rsidRPr="009D550C">
              <w:rPr>
                <w:sz w:val="24"/>
                <w:szCs w:val="24"/>
              </w:rPr>
              <w:t>202</w:t>
            </w:r>
            <w:r w:rsidR="00C46FA2">
              <w:rPr>
                <w:sz w:val="24"/>
                <w:szCs w:val="24"/>
              </w:rPr>
              <w:t>7</w:t>
            </w:r>
            <w:r w:rsidR="007B1064" w:rsidRPr="009D55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0" w:type="pct"/>
            <w:vAlign w:val="center"/>
          </w:tcPr>
          <w:p w:rsidR="007B1064" w:rsidRPr="009D550C" w:rsidRDefault="007B1064" w:rsidP="00C46F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на 202</w:t>
            </w:r>
            <w:r w:rsidR="00C46FA2">
              <w:rPr>
                <w:sz w:val="24"/>
                <w:szCs w:val="24"/>
              </w:rPr>
              <w:t>8</w:t>
            </w:r>
            <w:r w:rsidRPr="009D55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598" w:type="pct"/>
          </w:tcPr>
          <w:p w:rsidR="007B1064" w:rsidRPr="009D550C" w:rsidRDefault="007B1064" w:rsidP="00C46F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на 202</w:t>
            </w:r>
            <w:r w:rsidR="00C46FA2">
              <w:rPr>
                <w:sz w:val="24"/>
                <w:szCs w:val="24"/>
              </w:rPr>
              <w:t>7</w:t>
            </w:r>
            <w:r w:rsidRPr="009D55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0" w:type="pct"/>
          </w:tcPr>
          <w:p w:rsidR="007B1064" w:rsidRPr="009D550C" w:rsidRDefault="007B1064" w:rsidP="00C46F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на 202</w:t>
            </w:r>
            <w:r w:rsidR="00C46FA2">
              <w:rPr>
                <w:sz w:val="24"/>
                <w:szCs w:val="24"/>
              </w:rPr>
              <w:t>8</w:t>
            </w:r>
            <w:r w:rsidRPr="009D55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65" w:type="pct"/>
            <w:vMerge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1064" w:rsidRPr="009D550C" w:rsidTr="00BB4DB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7</w:t>
            </w:r>
          </w:p>
        </w:tc>
      </w:tr>
      <w:tr w:rsidR="007B1064" w:rsidRPr="009D550C" w:rsidTr="008164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816471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-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81647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3271,5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3271,5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64" w:rsidRPr="009D550C" w:rsidRDefault="007B1064" w:rsidP="00BB4DB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30.11.202</w:t>
            </w:r>
            <w:r w:rsidR="00C46FA2">
              <w:rPr>
                <w:sz w:val="24"/>
                <w:szCs w:val="24"/>
              </w:rPr>
              <w:t>7</w:t>
            </w:r>
          </w:p>
          <w:p w:rsidR="007B1064" w:rsidRPr="009D550C" w:rsidRDefault="007B1064" w:rsidP="00C46F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D550C">
              <w:rPr>
                <w:sz w:val="24"/>
                <w:szCs w:val="24"/>
              </w:rPr>
              <w:t>30.11.202</w:t>
            </w:r>
            <w:r w:rsidR="00C46FA2">
              <w:rPr>
                <w:sz w:val="24"/>
                <w:szCs w:val="24"/>
              </w:rPr>
              <w:t>8</w:t>
            </w:r>
          </w:p>
        </w:tc>
      </w:tr>
    </w:tbl>
    <w:p w:rsidR="007B1064" w:rsidRPr="009D550C" w:rsidRDefault="007B1064" w:rsidP="007B1064">
      <w:pPr>
        <w:rPr>
          <w:sz w:val="24"/>
          <w:szCs w:val="24"/>
        </w:rPr>
      </w:pPr>
    </w:p>
    <w:p w:rsidR="007B1064" w:rsidRDefault="007B1064" w:rsidP="007B1064">
      <w:pPr>
        <w:rPr>
          <w:szCs w:val="28"/>
        </w:rPr>
      </w:pPr>
    </w:p>
    <w:p w:rsidR="007B1064" w:rsidRDefault="007B1064" w:rsidP="007B1064">
      <w:pPr>
        <w:rPr>
          <w:szCs w:val="28"/>
        </w:rPr>
      </w:pPr>
      <w:bookmarkStart w:id="0" w:name="_GoBack"/>
      <w:bookmarkEnd w:id="0"/>
    </w:p>
    <w:p w:rsidR="007B1064" w:rsidRDefault="007B1064" w:rsidP="007B1064">
      <w:pPr>
        <w:rPr>
          <w:szCs w:val="28"/>
        </w:rPr>
      </w:pPr>
    </w:p>
    <w:p w:rsidR="007B1064" w:rsidRDefault="007B1064" w:rsidP="007B1064">
      <w:pPr>
        <w:ind w:firstLine="0"/>
        <w:rPr>
          <w:szCs w:val="28"/>
        </w:rPr>
      </w:pPr>
    </w:p>
    <w:p w:rsidR="007B1064" w:rsidRDefault="007B1064" w:rsidP="007B1064">
      <w:pPr>
        <w:ind w:firstLine="0"/>
        <w:rPr>
          <w:szCs w:val="28"/>
        </w:rPr>
      </w:pPr>
    </w:p>
    <w:sectPr w:rsidR="007B1064" w:rsidSect="00637694">
      <w:footerReference w:type="default" r:id="rId6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DA7" w:rsidRDefault="00B85DA7">
      <w:pPr>
        <w:spacing w:line="240" w:lineRule="auto"/>
      </w:pPr>
      <w:r>
        <w:separator/>
      </w:r>
    </w:p>
  </w:endnote>
  <w:endnote w:type="continuationSeparator" w:id="1">
    <w:p w:rsidR="00B85DA7" w:rsidRDefault="00B85DA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030405" w:rsidRDefault="00A023AC">
        <w:pPr>
          <w:pStyle w:val="a3"/>
          <w:jc w:val="right"/>
        </w:pPr>
        <w:r>
          <w:fldChar w:fldCharType="begin"/>
        </w:r>
        <w:r w:rsidR="007B1064">
          <w:instrText>PAGE   \* MERGEFORMAT</w:instrText>
        </w:r>
        <w:r>
          <w:fldChar w:fldCharType="separate"/>
        </w:r>
        <w:r w:rsidR="00733374">
          <w:rPr>
            <w:noProof/>
          </w:rPr>
          <w:t>1</w:t>
        </w:r>
        <w:r>
          <w:fldChar w:fldCharType="end"/>
        </w:r>
      </w:p>
    </w:sdtContent>
  </w:sdt>
  <w:p w:rsidR="00030405" w:rsidRDefault="00B85D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DA7" w:rsidRDefault="00B85DA7">
      <w:pPr>
        <w:spacing w:line="240" w:lineRule="auto"/>
      </w:pPr>
      <w:r>
        <w:separator/>
      </w:r>
    </w:p>
  </w:footnote>
  <w:footnote w:type="continuationSeparator" w:id="1">
    <w:p w:rsidR="00B85DA7" w:rsidRDefault="00B85DA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064"/>
    <w:rsid w:val="006B1E21"/>
    <w:rsid w:val="00733374"/>
    <w:rsid w:val="007B1064"/>
    <w:rsid w:val="007C18BE"/>
    <w:rsid w:val="008060AC"/>
    <w:rsid w:val="00816471"/>
    <w:rsid w:val="00883AAB"/>
    <w:rsid w:val="00885A6B"/>
    <w:rsid w:val="009531E8"/>
    <w:rsid w:val="009D550C"/>
    <w:rsid w:val="00A023AC"/>
    <w:rsid w:val="00A8481D"/>
    <w:rsid w:val="00B85DA7"/>
    <w:rsid w:val="00C46FA2"/>
    <w:rsid w:val="00F6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6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10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B10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dcterms:created xsi:type="dcterms:W3CDTF">2024-10-25T06:58:00Z</dcterms:created>
  <dcterms:modified xsi:type="dcterms:W3CDTF">2025-10-27T02:55:00Z</dcterms:modified>
</cp:coreProperties>
</file>